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2640A355" w:rsidR="0069748A" w:rsidRPr="00342E14" w:rsidRDefault="00C12EEA" w:rsidP="00265C66">
      <w:pPr>
        <w:rPr>
          <w:rFonts w:ascii="Calibri" w:hAnsi="Calibri" w:cs="Calibri"/>
          <w:color w:val="000000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BB51FD">
        <w:rPr>
          <w:rFonts w:ascii="Times New Roman" w:eastAsia="Times New Roman" w:hAnsi="Times New Roman" w:cs="Times New Roman"/>
          <w:b/>
          <w:sz w:val="26"/>
          <w:szCs w:val="26"/>
        </w:rPr>
        <w:t>November</w:t>
      </w:r>
      <w:r w:rsidR="00236B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42E14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CA56E7" w:rsidRPr="00CA56E7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236B44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C417DB" w:rsidRPr="00F35826">
        <w:rPr>
          <w:rFonts w:ascii="Times New Roman" w:eastAsia="Times New Roman" w:hAnsi="Times New Roman" w:cs="Times New Roman"/>
          <w:b/>
          <w:sz w:val="26"/>
          <w:szCs w:val="26"/>
        </w:rPr>
        <w:t xml:space="preserve"> 2022</w:t>
      </w:r>
      <w:r w:rsidR="00364977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F2949">
        <w:rPr>
          <w:rFonts w:ascii="Times New Roman" w:eastAsia="Times New Roman" w:hAnsi="Times New Roman" w:cs="Times New Roman"/>
          <w:b/>
          <w:sz w:val="26"/>
          <w:szCs w:val="26"/>
        </w:rPr>
        <w:t xml:space="preserve">  Connecticut Down 2% Over </w:t>
      </w:r>
      <w:proofErr w:type="gramStart"/>
      <w:r w:rsidR="005F2949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="005F2949">
        <w:rPr>
          <w:rFonts w:ascii="Times New Roman" w:eastAsia="Times New Roman" w:hAnsi="Times New Roman" w:cs="Times New Roman"/>
          <w:b/>
          <w:sz w:val="26"/>
          <w:szCs w:val="26"/>
        </w:rPr>
        <w:t xml:space="preserve"> Week, U.S. Down 4%.</w:t>
      </w:r>
      <w:r w:rsidR="00B1728C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 w:rsidRPr="005E32F1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1E4230">
        <w:rPr>
          <w:rFonts w:ascii="Calibri" w:hAnsi="Calibri" w:cs="Calibri"/>
          <w:color w:val="000000"/>
        </w:rPr>
        <w:t>WETHERSFIELD</w:t>
      </w:r>
      <w:r w:rsidR="00265C66" w:rsidRPr="009B02DE">
        <w:rPr>
          <w:rFonts w:ascii="Calibri" w:hAnsi="Calibri" w:cs="Calibri"/>
          <w:color w:val="000000"/>
        </w:rPr>
        <w:t xml:space="preserve">, </w:t>
      </w:r>
      <w:r w:rsidR="00CA56E7" w:rsidRPr="00F05376">
        <w:rPr>
          <w:rFonts w:ascii="Calibri" w:hAnsi="Calibri" w:cs="Calibri"/>
          <w:color w:val="000000"/>
        </w:rPr>
        <w:t xml:space="preserve">November </w:t>
      </w:r>
      <w:r w:rsidR="00342E14" w:rsidRPr="00F05376">
        <w:rPr>
          <w:rFonts w:ascii="Calibri" w:hAnsi="Calibri" w:cs="Calibri"/>
          <w:color w:val="000000"/>
        </w:rPr>
        <w:t>29</w:t>
      </w:r>
      <w:r w:rsidR="00CA56E7" w:rsidRPr="00F05376">
        <w:rPr>
          <w:rFonts w:ascii="Calibri" w:hAnsi="Calibri" w:cs="Calibri"/>
          <w:color w:val="000000"/>
          <w:vertAlign w:val="superscript"/>
        </w:rPr>
        <w:t>t</w:t>
      </w:r>
      <w:r w:rsidR="001E2DB8" w:rsidRPr="00F05376">
        <w:rPr>
          <w:rFonts w:ascii="Calibri" w:hAnsi="Calibri" w:cs="Calibri"/>
          <w:color w:val="000000"/>
          <w:vertAlign w:val="superscript"/>
        </w:rPr>
        <w:t>h</w:t>
      </w:r>
      <w:r w:rsidR="00236B44" w:rsidRPr="00F05376">
        <w:rPr>
          <w:rFonts w:ascii="Calibri" w:hAnsi="Calibri" w:cs="Calibri"/>
          <w:color w:val="000000"/>
        </w:rPr>
        <w:t>,</w:t>
      </w:r>
      <w:r w:rsidR="00265C66" w:rsidRPr="00F05376">
        <w:rPr>
          <w:rFonts w:ascii="Calibri" w:hAnsi="Calibri" w:cs="Calibri"/>
          <w:color w:val="000000"/>
        </w:rPr>
        <w:t xml:space="preserve"> 2022 – During the week ending </w:t>
      </w:r>
      <w:r w:rsidR="004B1921" w:rsidRPr="00F05376">
        <w:rPr>
          <w:rFonts w:ascii="Calibri" w:hAnsi="Calibri" w:cs="Calibri"/>
          <w:color w:val="000000"/>
        </w:rPr>
        <w:t xml:space="preserve">November </w:t>
      </w:r>
      <w:r w:rsidR="000B0203" w:rsidRPr="00F05376">
        <w:rPr>
          <w:rFonts w:ascii="Calibri" w:hAnsi="Calibri" w:cs="Calibri"/>
          <w:color w:val="000000"/>
        </w:rPr>
        <w:t>19</w:t>
      </w:r>
      <w:r w:rsidR="000B0203" w:rsidRPr="00F05376">
        <w:rPr>
          <w:rFonts w:ascii="Calibri" w:hAnsi="Calibri" w:cs="Calibri"/>
          <w:color w:val="000000"/>
          <w:vertAlign w:val="superscript"/>
        </w:rPr>
        <w:t>th</w:t>
      </w:r>
      <w:r w:rsidR="00265C66" w:rsidRPr="00F05376">
        <w:rPr>
          <w:rFonts w:ascii="Calibri" w:hAnsi="Calibri" w:cs="Calibri"/>
          <w:color w:val="000000"/>
        </w:rPr>
        <w:t xml:space="preserve">, there were </w:t>
      </w:r>
      <w:r w:rsidR="00AC7832" w:rsidRPr="00F05376">
        <w:rPr>
          <w:rFonts w:ascii="Calibri" w:hAnsi="Calibri" w:cs="Calibri"/>
          <w:color w:val="000000"/>
        </w:rPr>
        <w:t>7,</w:t>
      </w:r>
      <w:r w:rsidR="000B0203" w:rsidRPr="00F05376">
        <w:rPr>
          <w:rFonts w:ascii="Calibri" w:hAnsi="Calibri" w:cs="Calibri"/>
          <w:color w:val="000000"/>
        </w:rPr>
        <w:t>773</w:t>
      </w:r>
      <w:r w:rsidR="00265C66" w:rsidRPr="00F05376">
        <w:rPr>
          <w:rFonts w:ascii="Calibri" w:hAnsi="Calibri" w:cs="Calibri"/>
          <w:color w:val="000000"/>
        </w:rPr>
        <w:t xml:space="preserve"> new postings,</w:t>
      </w:r>
      <w:r w:rsidR="000B0203" w:rsidRPr="00F05376">
        <w:rPr>
          <w:rFonts w:ascii="Calibri" w:hAnsi="Calibri" w:cs="Calibri"/>
          <w:color w:val="000000"/>
        </w:rPr>
        <w:t xml:space="preserve"> down 161</w:t>
      </w:r>
      <w:r w:rsidR="003619CF" w:rsidRPr="00F05376">
        <w:rPr>
          <w:rFonts w:ascii="Calibri" w:hAnsi="Calibri" w:cs="Calibri"/>
          <w:color w:val="000000"/>
        </w:rPr>
        <w:t xml:space="preserve"> new ads or </w:t>
      </w:r>
      <w:r w:rsidR="000B0203" w:rsidRPr="00F05376">
        <w:rPr>
          <w:rFonts w:ascii="Calibri" w:hAnsi="Calibri" w:cs="Calibri"/>
          <w:color w:val="000000"/>
        </w:rPr>
        <w:t>-2</w:t>
      </w:r>
      <w:r w:rsidR="003619CF" w:rsidRPr="00F05376">
        <w:rPr>
          <w:rFonts w:ascii="Calibri" w:hAnsi="Calibri" w:cs="Calibri"/>
          <w:color w:val="000000"/>
        </w:rPr>
        <w:t>% over the week.</w:t>
      </w:r>
      <w:r w:rsidR="00962060">
        <w:rPr>
          <w:rFonts w:ascii="Calibri" w:hAnsi="Calibri" w:cs="Calibri"/>
          <w:color w:val="000000"/>
        </w:rPr>
        <w:t xml:space="preserve">  </w:t>
      </w:r>
      <w:r w:rsidR="00F05376">
        <w:rPr>
          <w:rFonts w:ascii="Calibri" w:hAnsi="Calibri" w:cs="Calibri"/>
          <w:color w:val="000000"/>
        </w:rPr>
        <w:t>Eleven</w:t>
      </w:r>
      <w:r w:rsidR="00602CC7" w:rsidRPr="00F05376">
        <w:rPr>
          <w:rFonts w:ascii="Calibri" w:hAnsi="Calibri" w:cs="Calibri"/>
          <w:color w:val="000000"/>
        </w:rPr>
        <w:t xml:space="preserve"> industries decline</w:t>
      </w:r>
      <w:r w:rsidR="005F2949">
        <w:rPr>
          <w:rFonts w:ascii="Calibri" w:hAnsi="Calibri" w:cs="Calibri"/>
          <w:color w:val="000000"/>
        </w:rPr>
        <w:t>d</w:t>
      </w:r>
      <w:r w:rsidR="00602CC7" w:rsidRPr="00F05376">
        <w:rPr>
          <w:rFonts w:ascii="Calibri" w:hAnsi="Calibri" w:cs="Calibri"/>
          <w:color w:val="000000"/>
        </w:rPr>
        <w:t xml:space="preserve"> and </w:t>
      </w:r>
      <w:r w:rsidR="00F05376">
        <w:rPr>
          <w:rFonts w:ascii="Calibri" w:hAnsi="Calibri" w:cs="Calibri"/>
          <w:color w:val="000000"/>
        </w:rPr>
        <w:t>nin</w:t>
      </w:r>
      <w:r w:rsidR="005F2949">
        <w:rPr>
          <w:rFonts w:ascii="Calibri" w:hAnsi="Calibri" w:cs="Calibri"/>
          <w:color w:val="000000"/>
        </w:rPr>
        <w:t>e</w:t>
      </w:r>
      <w:r w:rsidR="00602CC7" w:rsidRPr="00F05376">
        <w:rPr>
          <w:rFonts w:ascii="Calibri" w:hAnsi="Calibri" w:cs="Calibri"/>
          <w:color w:val="000000"/>
        </w:rPr>
        <w:t xml:space="preserve"> increase</w:t>
      </w:r>
      <w:r w:rsidR="005F2949">
        <w:rPr>
          <w:rFonts w:ascii="Calibri" w:hAnsi="Calibri" w:cs="Calibri"/>
          <w:color w:val="000000"/>
        </w:rPr>
        <w:t>d</w:t>
      </w:r>
      <w:r w:rsidR="00602CC7" w:rsidRPr="00F05376">
        <w:rPr>
          <w:rFonts w:ascii="Calibri" w:hAnsi="Calibri" w:cs="Calibri"/>
          <w:color w:val="000000"/>
        </w:rPr>
        <w:t xml:space="preserve">.  Educational Services had the largest decline, down 550 new ads.  The over the week decline in this industry was the result of new ad drops </w:t>
      </w:r>
      <w:r w:rsidR="00F05376" w:rsidRPr="00F05376">
        <w:rPr>
          <w:rFonts w:ascii="Calibri" w:hAnsi="Calibri" w:cs="Calibri"/>
          <w:color w:val="000000"/>
        </w:rPr>
        <w:t>in</w:t>
      </w:r>
      <w:r w:rsidR="00602CC7" w:rsidRPr="00F05376">
        <w:rPr>
          <w:rFonts w:ascii="Calibri" w:hAnsi="Calibri" w:cs="Calibri"/>
          <w:color w:val="000000"/>
        </w:rPr>
        <w:t xml:space="preserve"> many school districts in the state, the largest being New Haven Public Schools (-120 new ads), </w:t>
      </w:r>
      <w:r w:rsidR="00F05376" w:rsidRPr="00F05376">
        <w:rPr>
          <w:rFonts w:ascii="Calibri" w:hAnsi="Calibri" w:cs="Calibri"/>
          <w:color w:val="000000"/>
        </w:rPr>
        <w:t>Bridgeport Public Schools (-80 new ads)</w:t>
      </w:r>
      <w:r w:rsidR="005F2949">
        <w:rPr>
          <w:rFonts w:ascii="Calibri" w:hAnsi="Calibri" w:cs="Calibri"/>
          <w:color w:val="000000"/>
        </w:rPr>
        <w:t>,</w:t>
      </w:r>
      <w:r w:rsidR="00F05376" w:rsidRPr="00F05376">
        <w:rPr>
          <w:rFonts w:ascii="Calibri" w:hAnsi="Calibri" w:cs="Calibri"/>
          <w:color w:val="000000"/>
        </w:rPr>
        <w:t xml:space="preserve"> and Stamford Public Schools (-80 new ads).</w:t>
      </w:r>
      <w:r w:rsidR="00F05376">
        <w:rPr>
          <w:rFonts w:ascii="Calibri" w:hAnsi="Calibri" w:cs="Calibri"/>
          <w:color w:val="000000"/>
        </w:rPr>
        <w:t xml:space="preserve">  Among the nine increasing industries, Retail Trade had the largest over</w:t>
      </w:r>
      <w:r w:rsidR="005F2949">
        <w:rPr>
          <w:rFonts w:ascii="Calibri" w:hAnsi="Calibri" w:cs="Calibri"/>
          <w:color w:val="000000"/>
        </w:rPr>
        <w:t>-the-</w:t>
      </w:r>
      <w:r w:rsidR="00F05376">
        <w:rPr>
          <w:rFonts w:ascii="Calibri" w:hAnsi="Calibri" w:cs="Calibri"/>
          <w:color w:val="000000"/>
        </w:rPr>
        <w:t xml:space="preserve">week increase, up 197 new ads.  The largest retail trade employer increases occurred at Gap Inc. (+39 new ads) and TJX (+36 new ads).  Health Care &amp; Social Assistance was up 171 new ads over the week, the largest gains occurred at Community Health Center, Inc. (+156 new ads).  The graph below illustrates weekly total change for </w:t>
      </w:r>
      <w:r w:rsidR="00962060">
        <w:rPr>
          <w:rFonts w:ascii="Calibri" w:hAnsi="Calibri" w:cs="Calibri"/>
          <w:color w:val="000000"/>
        </w:rPr>
        <w:t>Connecticut</w:t>
      </w:r>
      <w:r w:rsidR="00F05376">
        <w:rPr>
          <w:rFonts w:ascii="Calibri" w:hAnsi="Calibri" w:cs="Calibri"/>
          <w:color w:val="000000"/>
        </w:rPr>
        <w:t xml:space="preserve"> and the United States.  During the week ending November 19</w:t>
      </w:r>
      <w:r w:rsidR="00F05376" w:rsidRPr="00F05376">
        <w:rPr>
          <w:rFonts w:ascii="Calibri" w:hAnsi="Calibri" w:cs="Calibri"/>
          <w:color w:val="000000"/>
          <w:vertAlign w:val="superscript"/>
        </w:rPr>
        <w:t>th</w:t>
      </w:r>
      <w:r w:rsidR="00962060">
        <w:rPr>
          <w:rFonts w:ascii="Calibri" w:hAnsi="Calibri" w:cs="Calibri"/>
          <w:color w:val="000000"/>
        </w:rPr>
        <w:t>, Connecticut’s 2% drop was half the 4% drop experienced by the United States overall.</w:t>
      </w:r>
      <w:r w:rsidR="00E24095">
        <w:rPr>
          <w:rFonts w:ascii="Calibri" w:hAnsi="Calibri" w:cs="Calibri"/>
          <w:color w:val="000000"/>
        </w:rPr>
        <w:br/>
      </w:r>
      <w:r w:rsidR="00EE07FD">
        <w:rPr>
          <w:rFonts w:ascii="Calibri" w:hAnsi="Calibri" w:cs="Calibri"/>
          <w:color w:val="000000"/>
        </w:rPr>
        <w:br/>
      </w:r>
      <w:r w:rsidR="00342E14">
        <w:rPr>
          <w:rFonts w:ascii="Calibri" w:hAnsi="Calibri" w:cs="Calibri"/>
          <w:noProof/>
          <w:color w:val="000000"/>
        </w:rPr>
        <w:drawing>
          <wp:inline distT="0" distB="0" distL="0" distR="0" wp14:anchorId="0078FF1A" wp14:editId="0457BEB8">
            <wp:extent cx="6770895" cy="26306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950" cy="264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2F5BAA">
        <w:rPr>
          <w:rFonts w:ascii="Calibri" w:hAnsi="Calibri" w:cs="Calibri"/>
          <w:b/>
          <w:color w:val="000000"/>
        </w:rPr>
        <w:br/>
      </w:r>
      <w:r w:rsidR="007541BB" w:rsidRPr="002F5BAA">
        <w:rPr>
          <w:rFonts w:cstheme="minorHAnsi"/>
          <w:color w:val="000000"/>
          <w:shd w:val="clear" w:color="auto" w:fill="FFFFFF"/>
        </w:rPr>
        <w:br/>
      </w:r>
      <w:r w:rsidR="00543012" w:rsidRPr="00342E14">
        <w:rPr>
          <w:rFonts w:ascii="Calibri" w:hAnsi="Calibri" w:cs="Calibri"/>
          <w:b/>
          <w:color w:val="000000"/>
        </w:rPr>
        <w:t>Industries</w:t>
      </w:r>
      <w:r w:rsidR="00543012" w:rsidRPr="00342E14">
        <w:rPr>
          <w:rFonts w:ascii="Calibri" w:hAnsi="Calibri" w:cs="Calibri"/>
          <w:color w:val="000000"/>
        </w:rPr>
        <w:t xml:space="preserve"> with the most new postings </w:t>
      </w:r>
      <w:proofErr w:type="gramStart"/>
      <w:r w:rsidR="00543012" w:rsidRPr="00342E14">
        <w:rPr>
          <w:rFonts w:ascii="Calibri" w:hAnsi="Calibri" w:cs="Calibri"/>
          <w:color w:val="000000"/>
        </w:rPr>
        <w:t>include</w:t>
      </w:r>
      <w:r w:rsidR="008A2ABE" w:rsidRPr="00342E14">
        <w:rPr>
          <w:rFonts w:ascii="Calibri" w:hAnsi="Calibri" w:cs="Calibri"/>
          <w:color w:val="000000"/>
        </w:rPr>
        <w:t xml:space="preserve"> </w:t>
      </w:r>
      <w:r w:rsidR="00637640" w:rsidRPr="00342E14">
        <w:rPr>
          <w:rFonts w:ascii="Calibri" w:hAnsi="Calibri" w:cs="Calibri"/>
          <w:color w:val="000000"/>
        </w:rPr>
        <w:t xml:space="preserve"> </w:t>
      </w:r>
      <w:r w:rsidR="003B28E9" w:rsidRPr="00342E14">
        <w:rPr>
          <w:rFonts w:ascii="Calibri" w:hAnsi="Calibri" w:cs="Calibri"/>
          <w:color w:val="000000"/>
        </w:rPr>
        <w:t>Health</w:t>
      </w:r>
      <w:proofErr w:type="gramEnd"/>
      <w:r w:rsidR="003B28E9" w:rsidRPr="00342E14">
        <w:rPr>
          <w:rFonts w:ascii="Calibri" w:hAnsi="Calibri" w:cs="Calibri"/>
          <w:color w:val="000000"/>
        </w:rPr>
        <w:t xml:space="preserve"> Care </w:t>
      </w:r>
      <w:r w:rsidR="007F03AE" w:rsidRPr="00342E14">
        <w:rPr>
          <w:rFonts w:ascii="Calibri" w:hAnsi="Calibri" w:cs="Calibri"/>
          <w:color w:val="000000"/>
        </w:rPr>
        <w:t>&amp;</w:t>
      </w:r>
      <w:r w:rsidR="003B28E9" w:rsidRPr="00342E14">
        <w:rPr>
          <w:rFonts w:ascii="Calibri" w:hAnsi="Calibri" w:cs="Calibri"/>
          <w:color w:val="000000"/>
        </w:rPr>
        <w:t xml:space="preserve"> Social Assistance</w:t>
      </w:r>
      <w:r w:rsidR="00BD787D" w:rsidRPr="00342E14">
        <w:rPr>
          <w:rFonts w:ascii="Calibri" w:hAnsi="Calibri" w:cs="Calibri"/>
          <w:color w:val="000000"/>
        </w:rPr>
        <w:t>,</w:t>
      </w:r>
      <w:r w:rsidR="002B610B" w:rsidRPr="00342E14">
        <w:rPr>
          <w:rFonts w:ascii="Calibri" w:hAnsi="Calibri" w:cs="Calibri"/>
          <w:color w:val="000000"/>
        </w:rPr>
        <w:t xml:space="preserve"> </w:t>
      </w:r>
      <w:r w:rsidR="00342E14" w:rsidRPr="00342E14">
        <w:rPr>
          <w:rFonts w:ascii="Calibri" w:hAnsi="Calibri" w:cs="Calibri"/>
          <w:color w:val="000000"/>
        </w:rPr>
        <w:t xml:space="preserve">Retail Trade, and </w:t>
      </w:r>
      <w:r w:rsidR="007B5E58" w:rsidRPr="00342E14">
        <w:rPr>
          <w:rFonts w:ascii="Calibri" w:hAnsi="Calibri" w:cs="Calibri"/>
          <w:color w:val="000000"/>
        </w:rPr>
        <w:t>Manufacturing.</w:t>
      </w:r>
    </w:p>
    <w:p w14:paraId="1D3BE8BE" w14:textId="6719AB83" w:rsidR="00FC797A" w:rsidRPr="00342E14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342E14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342E14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342E14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342E14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342E14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342E1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342E14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342E14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342E14">
        <w:rPr>
          <w:rFonts w:ascii="Calibri" w:hAnsi="Calibri" w:cs="Calibri"/>
          <w:color w:val="000000"/>
          <w:shd w:val="clear" w:color="auto" w:fill="FFFFFF"/>
        </w:rPr>
        <w:t xml:space="preserve"> Retail Salespersons</w:t>
      </w:r>
      <w:r w:rsidR="001961DA" w:rsidRPr="00342E14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1E2DB8" w:rsidRPr="00342E14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="007B5E58" w:rsidRPr="00342E14">
        <w:rPr>
          <w:rFonts w:ascii="Calibri" w:hAnsi="Calibri" w:cs="Calibri"/>
          <w:color w:val="000000"/>
          <w:shd w:val="clear" w:color="auto" w:fill="FFFFFF"/>
        </w:rPr>
        <w:t>Supervisors of Retail Sales Workers.</w:t>
      </w:r>
    </w:p>
    <w:p w14:paraId="19B71A4E" w14:textId="18C6B9F1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342E14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342E14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342E14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342E14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163686" w:rsidRPr="00342E1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42E14" w:rsidRPr="00342E14">
        <w:rPr>
          <w:rFonts w:ascii="Calibri" w:hAnsi="Calibri" w:cs="Calibri"/>
          <w:color w:val="000000"/>
          <w:shd w:val="clear" w:color="auto" w:fill="FFFFFF"/>
        </w:rPr>
        <w:t xml:space="preserve">Community Health Center Inc., United Parcel Service, </w:t>
      </w:r>
      <w:r w:rsidR="005F2949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="00342E14" w:rsidRPr="00342E14">
        <w:rPr>
          <w:rFonts w:ascii="Calibri" w:hAnsi="Calibri" w:cs="Calibri"/>
          <w:color w:val="000000"/>
          <w:shd w:val="clear" w:color="auto" w:fill="FFFFFF"/>
        </w:rPr>
        <w:t>Hartford Healthcare.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1E0B9D9D" w:rsidR="00700EE9" w:rsidRPr="002F5BAA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E40FD5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E40FD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E40FD5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E40FD5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E40FD5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E40FD5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E40FD5">
        <w:rPr>
          <w:rFonts w:eastAsia="Times New Roman" w:cstheme="minorHAnsi"/>
          <w:b/>
          <w:sz w:val="28"/>
          <w:szCs w:val="28"/>
        </w:rPr>
        <w:t xml:space="preserve"> job posting</w:t>
      </w:r>
      <w:r w:rsidRPr="00E40FD5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E40FD5">
        <w:rPr>
          <w:rFonts w:eastAsia="Times New Roman" w:cstheme="minorHAnsi"/>
          <w:b/>
          <w:sz w:val="28"/>
          <w:szCs w:val="28"/>
        </w:rPr>
        <w:t>were</w:t>
      </w:r>
      <w:r w:rsidR="000254F0" w:rsidRPr="00E40FD5">
        <w:rPr>
          <w:rFonts w:eastAsia="Times New Roman" w:cstheme="minorHAnsi"/>
          <w:b/>
          <w:sz w:val="28"/>
          <w:szCs w:val="28"/>
        </w:rPr>
        <w:t>:</w:t>
      </w:r>
    </w:p>
    <w:p w14:paraId="10D8CF65" w14:textId="5D27EEC9" w:rsidR="00C408BA" w:rsidRPr="00E40FD5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E40FD5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E40FD5">
        <w:rPr>
          <w:rFonts w:ascii="Calibri" w:hAnsi="Calibri" w:cs="Calibri"/>
          <w:shd w:val="clear" w:color="auto" w:fill="FFFFFF"/>
        </w:rPr>
        <w:t xml:space="preserve"> </w:t>
      </w:r>
      <w:r w:rsidR="00034327" w:rsidRPr="00E40FD5">
        <w:rPr>
          <w:rFonts w:ascii="Calibri" w:hAnsi="Calibri" w:cs="Calibri"/>
          <w:shd w:val="clear" w:color="auto" w:fill="FFFFFF"/>
        </w:rPr>
        <w:t>(</w:t>
      </w:r>
      <w:r w:rsidR="00B846C3" w:rsidRPr="00E40FD5">
        <w:rPr>
          <w:rFonts w:ascii="Calibri" w:hAnsi="Calibri" w:cs="Calibri"/>
          <w:shd w:val="clear" w:color="auto" w:fill="FFFFFF"/>
        </w:rPr>
        <w:t>1</w:t>
      </w:r>
      <w:r w:rsidR="00163686" w:rsidRPr="00E40FD5">
        <w:rPr>
          <w:rFonts w:ascii="Calibri" w:hAnsi="Calibri" w:cs="Calibri"/>
          <w:shd w:val="clear" w:color="auto" w:fill="FFFFFF"/>
        </w:rPr>
        <w:t>,</w:t>
      </w:r>
      <w:r w:rsidR="00342E14" w:rsidRPr="00E40FD5">
        <w:rPr>
          <w:rFonts w:ascii="Calibri" w:hAnsi="Calibri" w:cs="Calibri"/>
          <w:shd w:val="clear" w:color="auto" w:fill="FFFFFF"/>
        </w:rPr>
        <w:t>619</w:t>
      </w:r>
      <w:r w:rsidR="007B5E58" w:rsidRPr="00E40FD5">
        <w:rPr>
          <w:rFonts w:ascii="Calibri" w:hAnsi="Calibri" w:cs="Calibri"/>
          <w:shd w:val="clear" w:color="auto" w:fill="FFFFFF"/>
        </w:rPr>
        <w:t xml:space="preserve"> </w:t>
      </w:r>
      <w:r w:rsidR="00034327" w:rsidRPr="00E40FD5">
        <w:rPr>
          <w:rFonts w:ascii="Calibri" w:hAnsi="Calibri" w:cs="Calibri"/>
          <w:shd w:val="clear" w:color="auto" w:fill="FFFFFF"/>
        </w:rPr>
        <w:t>new postings,</w:t>
      </w:r>
      <w:r w:rsidR="002B3A76" w:rsidRPr="00E40FD5">
        <w:rPr>
          <w:rFonts w:ascii="Calibri" w:hAnsi="Calibri" w:cs="Calibri"/>
          <w:shd w:val="clear" w:color="auto" w:fill="FFFFFF"/>
        </w:rPr>
        <w:t xml:space="preserve"> </w:t>
      </w:r>
      <w:r w:rsidR="007B5E58" w:rsidRPr="00E40FD5">
        <w:rPr>
          <w:rFonts w:ascii="Calibri" w:hAnsi="Calibri" w:cs="Calibri"/>
          <w:shd w:val="clear" w:color="auto" w:fill="FFFFFF"/>
        </w:rPr>
        <w:t>+</w:t>
      </w:r>
      <w:r w:rsidR="00D91D4E" w:rsidRPr="00E40FD5">
        <w:rPr>
          <w:rFonts w:ascii="Calibri" w:hAnsi="Calibri" w:cs="Calibri"/>
          <w:shd w:val="clear" w:color="auto" w:fill="FFFFFF"/>
        </w:rPr>
        <w:t>12</w:t>
      </w:r>
      <w:r w:rsidR="00693BEE" w:rsidRPr="00E40FD5">
        <w:rPr>
          <w:rFonts w:ascii="Calibri" w:hAnsi="Calibri" w:cs="Calibri"/>
          <w:shd w:val="clear" w:color="auto" w:fill="FFFFFF"/>
        </w:rPr>
        <w:t>%</w:t>
      </w:r>
      <w:r w:rsidR="00C916D4" w:rsidRPr="00E40FD5">
        <w:rPr>
          <w:rFonts w:ascii="Calibri" w:hAnsi="Calibri" w:cs="Calibri"/>
          <w:shd w:val="clear" w:color="auto" w:fill="FFFFFF"/>
        </w:rPr>
        <w:t xml:space="preserve"> </w:t>
      </w:r>
      <w:r w:rsidR="00034327" w:rsidRPr="00E40FD5">
        <w:rPr>
          <w:rFonts w:ascii="Calibri" w:hAnsi="Calibri" w:cs="Calibri"/>
          <w:shd w:val="clear" w:color="auto" w:fill="FFFFFF"/>
        </w:rPr>
        <w:t>over the week)</w:t>
      </w:r>
    </w:p>
    <w:p w14:paraId="75174BED" w14:textId="1DC87DC9" w:rsidR="00C408BA" w:rsidRPr="00E40FD5" w:rsidRDefault="00342E14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E40FD5">
        <w:rPr>
          <w:rFonts w:eastAsia="Times New Roman" w:cstheme="minorHAnsi"/>
          <w:b/>
          <w:bCs/>
        </w:rPr>
        <w:t>Retail Trade</w:t>
      </w:r>
      <w:r w:rsidR="00C408BA" w:rsidRPr="00E40FD5">
        <w:rPr>
          <w:rFonts w:eastAsia="Times New Roman" w:cstheme="minorHAnsi"/>
          <w:b/>
          <w:bCs/>
        </w:rPr>
        <w:t xml:space="preserve"> </w:t>
      </w:r>
      <w:r w:rsidR="001961DA" w:rsidRPr="00E40FD5">
        <w:rPr>
          <w:rFonts w:eastAsia="Times New Roman" w:cstheme="minorHAnsi"/>
        </w:rPr>
        <w:t>(</w:t>
      </w:r>
      <w:r w:rsidRPr="00E40FD5">
        <w:rPr>
          <w:rFonts w:eastAsia="Times New Roman" w:cstheme="minorHAnsi"/>
        </w:rPr>
        <w:t>778</w:t>
      </w:r>
      <w:r w:rsidR="00C2493C" w:rsidRPr="00E40FD5">
        <w:rPr>
          <w:rFonts w:eastAsia="Times New Roman" w:cstheme="minorHAnsi"/>
        </w:rPr>
        <w:t xml:space="preserve"> </w:t>
      </w:r>
      <w:r w:rsidR="00C408BA" w:rsidRPr="00E40FD5">
        <w:rPr>
          <w:rFonts w:eastAsia="Times New Roman" w:cstheme="minorHAnsi"/>
        </w:rPr>
        <w:t xml:space="preserve">new postings, </w:t>
      </w:r>
      <w:r w:rsidRPr="00E40FD5">
        <w:rPr>
          <w:rFonts w:eastAsia="Times New Roman" w:cstheme="minorHAnsi"/>
        </w:rPr>
        <w:t>+</w:t>
      </w:r>
      <w:r w:rsidR="00D91D4E" w:rsidRPr="00E40FD5">
        <w:rPr>
          <w:rFonts w:eastAsia="Times New Roman" w:cstheme="minorHAnsi"/>
        </w:rPr>
        <w:t>34</w:t>
      </w:r>
      <w:r w:rsidR="00693BEE" w:rsidRPr="00E40FD5">
        <w:rPr>
          <w:rFonts w:eastAsia="Times New Roman" w:cstheme="minorHAnsi"/>
        </w:rPr>
        <w:t>%</w:t>
      </w:r>
      <w:r w:rsidR="00C408BA" w:rsidRPr="00E40FD5">
        <w:rPr>
          <w:rFonts w:eastAsia="Times New Roman" w:cstheme="minorHAnsi"/>
        </w:rPr>
        <w:t xml:space="preserve"> over the week)</w:t>
      </w:r>
    </w:p>
    <w:p w14:paraId="3D4EC522" w14:textId="73AC1D8B" w:rsidR="000B59B3" w:rsidRPr="00E40FD5" w:rsidRDefault="00342E14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E40FD5">
        <w:rPr>
          <w:rFonts w:eastAsia="Times New Roman" w:cstheme="minorHAnsi"/>
          <w:b/>
          <w:bCs/>
        </w:rPr>
        <w:t>Manufacturing</w:t>
      </w:r>
      <w:r w:rsidR="00305B31" w:rsidRPr="00E40FD5">
        <w:rPr>
          <w:rFonts w:eastAsia="Times New Roman" w:cstheme="minorHAnsi"/>
          <w:b/>
          <w:bCs/>
        </w:rPr>
        <w:t xml:space="preserve"> </w:t>
      </w:r>
      <w:r w:rsidR="00E74313" w:rsidRPr="00E40FD5">
        <w:rPr>
          <w:rFonts w:ascii="Calibri" w:hAnsi="Calibri" w:cs="Calibri"/>
          <w:shd w:val="clear" w:color="auto" w:fill="FFFFFF"/>
        </w:rPr>
        <w:t>(</w:t>
      </w:r>
      <w:r w:rsidR="008A2ABE" w:rsidRPr="00E40FD5">
        <w:rPr>
          <w:rFonts w:ascii="Calibri" w:hAnsi="Calibri" w:cs="Calibri"/>
          <w:shd w:val="clear" w:color="auto" w:fill="FFFFFF"/>
        </w:rPr>
        <w:t>7</w:t>
      </w:r>
      <w:r w:rsidRPr="00E40FD5">
        <w:rPr>
          <w:rFonts w:ascii="Calibri" w:hAnsi="Calibri" w:cs="Calibri"/>
          <w:shd w:val="clear" w:color="auto" w:fill="FFFFFF"/>
        </w:rPr>
        <w:t>40</w:t>
      </w:r>
      <w:r w:rsidR="004C5054" w:rsidRPr="00E40FD5">
        <w:rPr>
          <w:rFonts w:ascii="Calibri" w:hAnsi="Calibri" w:cs="Calibri"/>
          <w:shd w:val="clear" w:color="auto" w:fill="FFFFFF"/>
        </w:rPr>
        <w:t xml:space="preserve"> </w:t>
      </w:r>
      <w:r w:rsidR="00296EAC" w:rsidRPr="00E40FD5">
        <w:rPr>
          <w:rFonts w:ascii="Calibri" w:hAnsi="Calibri" w:cs="Calibri"/>
          <w:shd w:val="clear" w:color="auto" w:fill="FFFFFF"/>
        </w:rPr>
        <w:t>new postings,</w:t>
      </w:r>
      <w:r w:rsidR="00F77FFA" w:rsidRPr="00E40FD5">
        <w:rPr>
          <w:rFonts w:ascii="Calibri" w:hAnsi="Calibri" w:cs="Calibri"/>
          <w:shd w:val="clear" w:color="auto" w:fill="FFFFFF"/>
        </w:rPr>
        <w:t xml:space="preserve"> </w:t>
      </w:r>
      <w:r w:rsidR="008A2ABE" w:rsidRPr="00E40FD5">
        <w:rPr>
          <w:rFonts w:ascii="Calibri" w:hAnsi="Calibri" w:cs="Calibri"/>
          <w:shd w:val="clear" w:color="auto" w:fill="FFFFFF"/>
        </w:rPr>
        <w:t>+</w:t>
      </w:r>
      <w:r w:rsidR="00E40FD5" w:rsidRPr="00E40FD5">
        <w:rPr>
          <w:rFonts w:ascii="Calibri" w:hAnsi="Calibri" w:cs="Calibri"/>
          <w:shd w:val="clear" w:color="auto" w:fill="FFFFFF"/>
        </w:rPr>
        <w:t>12</w:t>
      </w:r>
      <w:r w:rsidR="00F27003" w:rsidRPr="00E40FD5">
        <w:rPr>
          <w:rFonts w:ascii="Calibri" w:hAnsi="Calibri" w:cs="Calibri"/>
          <w:shd w:val="clear" w:color="auto" w:fill="FFFFFF"/>
        </w:rPr>
        <w:t xml:space="preserve">% </w:t>
      </w:r>
      <w:r w:rsidR="00296EAC" w:rsidRPr="00E40FD5">
        <w:rPr>
          <w:rFonts w:ascii="Calibri" w:hAnsi="Calibri" w:cs="Calibri"/>
          <w:shd w:val="clear" w:color="auto" w:fill="FFFFFF"/>
        </w:rPr>
        <w:t>over the week)</w:t>
      </w:r>
    </w:p>
    <w:p w14:paraId="6E8A89D6" w14:textId="4DC230A0" w:rsidR="000B0203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342E14" w:rsidRPr="00342E14">
        <w:rPr>
          <w:noProof/>
        </w:rPr>
        <w:drawing>
          <wp:inline distT="0" distB="0" distL="0" distR="0" wp14:anchorId="422134F6" wp14:editId="78B4046F">
            <wp:extent cx="6847840" cy="38995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89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19" w:rsidRPr="00890E19">
        <w:t xml:space="preserve">  </w:t>
      </w:r>
      <w:r w:rsidR="009972FB" w:rsidRPr="009972FB">
        <w:t xml:space="preserve">  </w:t>
      </w:r>
      <w:r w:rsidR="00531567" w:rsidRPr="00984F52">
        <w:br/>
      </w:r>
      <w:r w:rsidR="0034142E" w:rsidRPr="00984F52">
        <w:t xml:space="preserve"> </w:t>
      </w:r>
      <w:r w:rsidR="0034142E" w:rsidRPr="00984F52">
        <w:tab/>
      </w:r>
      <w:r w:rsidR="002F5BAA" w:rsidRPr="00E40FD5">
        <w:t xml:space="preserve">During the week ending </w:t>
      </w:r>
      <w:r w:rsidR="00984F52" w:rsidRPr="000B0203">
        <w:t xml:space="preserve">November </w:t>
      </w:r>
      <w:r w:rsidR="00E40FD5" w:rsidRPr="000B0203">
        <w:t>19</w:t>
      </w:r>
      <w:r w:rsidR="00984F52" w:rsidRPr="000B0203">
        <w:rPr>
          <w:vertAlign w:val="superscript"/>
        </w:rPr>
        <w:t>th</w:t>
      </w:r>
      <w:r w:rsidR="000A446E" w:rsidRPr="000B0203">
        <w:t>,</w:t>
      </w:r>
      <w:r w:rsidR="002F5BAA" w:rsidRPr="000B0203">
        <w:t xml:space="preserve"> 2022, the</w:t>
      </w:r>
      <w:r w:rsidR="00F343A8" w:rsidRPr="000B0203">
        <w:t xml:space="preserve"> </w:t>
      </w:r>
      <w:r w:rsidR="00E40FD5" w:rsidRPr="000B0203">
        <w:t>2</w:t>
      </w:r>
      <w:r w:rsidR="00984F52" w:rsidRPr="000B0203">
        <w:t xml:space="preserve">% </w:t>
      </w:r>
      <w:r w:rsidR="001B5B07" w:rsidRPr="000B0203">
        <w:t xml:space="preserve">new ad total </w:t>
      </w:r>
      <w:r w:rsidR="00E40FD5" w:rsidRPr="000B0203">
        <w:t>decrease</w:t>
      </w:r>
      <w:r w:rsidR="001B5B07" w:rsidRPr="000B0203">
        <w:t xml:space="preserve"> is the net result of </w:t>
      </w:r>
      <w:r w:rsidR="00E40FD5" w:rsidRPr="000B0203">
        <w:t>declines in 9 industries, increases in 11 industries, and one unchanged</w:t>
      </w:r>
      <w:r w:rsidR="000B0203">
        <w:t xml:space="preserve"> industry</w:t>
      </w:r>
      <w:r w:rsidR="00E40FD5" w:rsidRPr="000B0203">
        <w:t>.</w:t>
      </w:r>
      <w:r w:rsidR="00276DC8" w:rsidRPr="000B0203">
        <w:t xml:space="preserve">  The </w:t>
      </w:r>
      <w:r w:rsidR="00E40FD5" w:rsidRPr="000B0203">
        <w:t>9</w:t>
      </w:r>
      <w:r w:rsidR="00276DC8" w:rsidRPr="000B0203">
        <w:t xml:space="preserve"> </w:t>
      </w:r>
      <w:r w:rsidR="00E40FD5" w:rsidRPr="000B0203">
        <w:t>de</w:t>
      </w:r>
      <w:r w:rsidR="00276DC8" w:rsidRPr="000B0203">
        <w:t xml:space="preserve">creasing industries </w:t>
      </w:r>
      <w:r w:rsidR="00E40FD5" w:rsidRPr="000B0203">
        <w:t>fell</w:t>
      </w:r>
      <w:r w:rsidR="00276DC8" w:rsidRPr="000B0203">
        <w:t xml:space="preserve"> by a combined </w:t>
      </w:r>
      <w:r w:rsidR="00E40FD5" w:rsidRPr="000B0203">
        <w:t>744</w:t>
      </w:r>
      <w:r w:rsidR="00276DC8" w:rsidRPr="000B0203">
        <w:t xml:space="preserve"> new ads and </w:t>
      </w:r>
      <w:r w:rsidR="00E40FD5" w:rsidRPr="000B0203">
        <w:t xml:space="preserve">two-thirds of that combined drop occurred in </w:t>
      </w:r>
      <w:r w:rsidR="000B0203" w:rsidRPr="000B0203">
        <w:t>Educational</w:t>
      </w:r>
      <w:r w:rsidR="00E40FD5" w:rsidRPr="000B0203">
        <w:t xml:space="preserve"> Services (-550 new ads).</w:t>
      </w:r>
      <w:r w:rsidR="00797583" w:rsidRPr="000B0203">
        <w:t xml:space="preserve">  </w:t>
      </w:r>
      <w:r w:rsidR="00276DC8" w:rsidRPr="000B0203">
        <w:t xml:space="preserve">The </w:t>
      </w:r>
      <w:r w:rsidR="00E40FD5" w:rsidRPr="000B0203">
        <w:t>in</w:t>
      </w:r>
      <w:r w:rsidR="00276DC8" w:rsidRPr="000B0203">
        <w:t xml:space="preserve">creasing industries </w:t>
      </w:r>
      <w:r w:rsidR="00E40FD5" w:rsidRPr="000B0203">
        <w:t>grew</w:t>
      </w:r>
      <w:r w:rsidR="00276DC8" w:rsidRPr="000B0203">
        <w:t xml:space="preserve"> by a combined </w:t>
      </w:r>
      <w:r w:rsidR="00E40FD5" w:rsidRPr="000B0203">
        <w:t xml:space="preserve">583 </w:t>
      </w:r>
      <w:r w:rsidR="00797583" w:rsidRPr="000B0203">
        <w:t>new ads</w:t>
      </w:r>
      <w:r w:rsidR="00E40FD5" w:rsidRPr="000B0203">
        <w:t xml:space="preserve"> with most of that occurring in Retail Trade (+197 new ads).  </w:t>
      </w:r>
      <w:r w:rsidR="00276DC8" w:rsidRPr="000B0203">
        <w:t xml:space="preserve">Over four weeks, new ads were </w:t>
      </w:r>
      <w:r w:rsidR="00E40FD5" w:rsidRPr="000B0203">
        <w:t>up 7</w:t>
      </w:r>
      <w:r w:rsidR="003619CF" w:rsidRPr="000B0203">
        <w:t>%</w:t>
      </w:r>
      <w:r w:rsidR="00276DC8" w:rsidRPr="000B0203">
        <w:t xml:space="preserve"> or </w:t>
      </w:r>
      <w:r w:rsidR="00E40FD5" w:rsidRPr="000B0203">
        <w:t>+486</w:t>
      </w:r>
      <w:r w:rsidR="00276DC8" w:rsidRPr="000B0203">
        <w:t xml:space="preserve"> new ads.  </w:t>
      </w:r>
      <w:r w:rsidR="005E117B" w:rsidRPr="000B0203">
        <w:t>1</w:t>
      </w:r>
      <w:r w:rsidR="00E40FD5" w:rsidRPr="000B0203">
        <w:t>3</w:t>
      </w:r>
      <w:r w:rsidR="00276DC8" w:rsidRPr="000B0203">
        <w:t xml:space="preserve"> industries were</w:t>
      </w:r>
      <w:r w:rsidR="00E40FD5" w:rsidRPr="000B0203">
        <w:t xml:space="preserve"> up and 8 were down.</w:t>
      </w:r>
      <w:r w:rsidR="003619CF" w:rsidRPr="000B0203">
        <w:t xml:space="preserve">  </w:t>
      </w:r>
      <w:r w:rsidR="005E117B" w:rsidRPr="000B0203">
        <w:t xml:space="preserve">Large four-week </w:t>
      </w:r>
      <w:r w:rsidR="00E40FD5" w:rsidRPr="000B0203">
        <w:t>increases</w:t>
      </w:r>
      <w:r w:rsidR="005E117B" w:rsidRPr="000B0203">
        <w:t xml:space="preserve"> occurred in </w:t>
      </w:r>
      <w:r w:rsidR="00E40FD5" w:rsidRPr="000B0203">
        <w:t>Educational Services (+255 new ads)</w:t>
      </w:r>
      <w:r w:rsidR="000B0203" w:rsidRPr="000B0203">
        <w:t xml:space="preserve"> and H</w:t>
      </w:r>
      <w:r w:rsidR="00E40FD5" w:rsidRPr="000B0203">
        <w:t>ealth Care &amp; Social Assistance (+199 new ads)</w:t>
      </w:r>
      <w:r w:rsidR="000B0203" w:rsidRPr="000B0203">
        <w:t>.</w:t>
      </w:r>
      <w:r w:rsidR="00D61E91" w:rsidRPr="000B0203">
        <w:t xml:space="preserve">  The </w:t>
      </w:r>
      <w:r w:rsidR="000B0203" w:rsidRPr="000B0203">
        <w:t>largest four-week industry declines occurred in Professional, Scientific, &amp; Technical Services (-13</w:t>
      </w:r>
      <w:r w:rsidR="000B0203">
        <w:t>0</w:t>
      </w:r>
      <w:r w:rsidR="000B0203" w:rsidRPr="000B0203">
        <w:t xml:space="preserve"> new ads) and Finance &amp; Insurance (-</w:t>
      </w:r>
      <w:r w:rsidR="000B0203">
        <w:t>70</w:t>
      </w:r>
      <w:r w:rsidR="000B0203" w:rsidRPr="000B0203">
        <w:t xml:space="preserve"> new ads).</w:t>
      </w:r>
    </w:p>
    <w:p w14:paraId="421D6685" w14:textId="70E72530" w:rsidR="004C7B90" w:rsidRDefault="002F5BAA" w:rsidP="002F5BAA">
      <w:r>
        <w:t xml:space="preserve"> For more information on total job ads by industry for Connecticut and its labor market areas, see the monthly report available here: </w:t>
      </w:r>
      <w:hyperlink r:id="rId11" w:history="1">
        <w:r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25EB6862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342E14" w:rsidRPr="00342E14">
        <w:rPr>
          <w:noProof/>
        </w:rPr>
        <w:drawing>
          <wp:inline distT="0" distB="0" distL="0" distR="0" wp14:anchorId="441C9F4C" wp14:editId="3717C4F3">
            <wp:extent cx="6847840" cy="4826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B50642">
        <w:t xml:space="preserve">  </w:t>
      </w:r>
      <w:r w:rsidR="00D9667B" w:rsidRPr="00B50642">
        <w:t xml:space="preserve"> </w:t>
      </w:r>
      <w:r w:rsidR="00B7436A" w:rsidRPr="00B50642">
        <w:t xml:space="preserve"> </w:t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8A2ABE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8A2ABE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8A2ABE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8A2ABE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12268E98" w:rsidR="000A446E" w:rsidRPr="008A2ABE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A2ABE">
        <w:rPr>
          <w:rFonts w:eastAsia="Times New Roman" w:cstheme="minorHAnsi"/>
        </w:rPr>
        <w:t>Registered Nurses</w:t>
      </w:r>
      <w:r w:rsidR="000A446E" w:rsidRPr="008A2ABE">
        <w:rPr>
          <w:rFonts w:eastAsia="Times New Roman" w:cstheme="minorHAnsi"/>
        </w:rPr>
        <w:t xml:space="preserve"> (</w:t>
      </w:r>
      <w:r w:rsidR="008A2ABE" w:rsidRPr="008A2ABE">
        <w:rPr>
          <w:rFonts w:eastAsia="Times New Roman" w:cstheme="minorHAnsi"/>
        </w:rPr>
        <w:t>3</w:t>
      </w:r>
      <w:r w:rsidR="00342E14">
        <w:rPr>
          <w:rFonts w:eastAsia="Times New Roman" w:cstheme="minorHAnsi"/>
        </w:rPr>
        <w:t>88</w:t>
      </w:r>
      <w:r w:rsidR="000A446E" w:rsidRPr="008A2ABE">
        <w:rPr>
          <w:rFonts w:eastAsia="Times New Roman" w:cstheme="minorHAnsi"/>
        </w:rPr>
        <w:t xml:space="preserve"> new postings, </w:t>
      </w:r>
      <w:r w:rsidR="00342E14">
        <w:rPr>
          <w:rFonts w:eastAsia="Times New Roman" w:cstheme="minorHAnsi"/>
        </w:rPr>
        <w:t>+9</w:t>
      </w:r>
      <w:r w:rsidR="000A446E" w:rsidRPr="008A2ABE">
        <w:rPr>
          <w:rFonts w:eastAsia="Times New Roman" w:cstheme="minorHAnsi"/>
        </w:rPr>
        <w:t>% over the week)</w:t>
      </w:r>
    </w:p>
    <w:p w14:paraId="735E660A" w14:textId="171864E5" w:rsidR="000A446E" w:rsidRPr="008A2ABE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A2ABE">
        <w:rPr>
          <w:rFonts w:eastAsia="Times New Roman" w:cstheme="minorHAnsi"/>
        </w:rPr>
        <w:t>Retail Salespersons</w:t>
      </w:r>
      <w:r w:rsidR="000A446E" w:rsidRPr="008A2ABE">
        <w:rPr>
          <w:rFonts w:eastAsia="Times New Roman" w:cstheme="minorHAnsi"/>
        </w:rPr>
        <w:t xml:space="preserve"> (</w:t>
      </w:r>
      <w:r w:rsidR="008A2ABE" w:rsidRPr="008A2ABE">
        <w:rPr>
          <w:rFonts w:eastAsia="Times New Roman" w:cstheme="minorHAnsi"/>
        </w:rPr>
        <w:t>2</w:t>
      </w:r>
      <w:r w:rsidR="00342E14">
        <w:rPr>
          <w:rFonts w:eastAsia="Times New Roman" w:cstheme="minorHAnsi"/>
        </w:rPr>
        <w:t>60</w:t>
      </w:r>
      <w:r w:rsidR="000A446E" w:rsidRPr="008A2ABE">
        <w:rPr>
          <w:rFonts w:eastAsia="Times New Roman" w:cstheme="minorHAnsi"/>
        </w:rPr>
        <w:t xml:space="preserve"> new postings, </w:t>
      </w:r>
      <w:r w:rsidR="008A2ABE" w:rsidRPr="008A2ABE">
        <w:rPr>
          <w:rFonts w:eastAsia="Times New Roman" w:cstheme="minorHAnsi"/>
        </w:rPr>
        <w:t>+</w:t>
      </w:r>
      <w:r w:rsidR="00342E14">
        <w:rPr>
          <w:rFonts w:eastAsia="Times New Roman" w:cstheme="minorHAnsi"/>
        </w:rPr>
        <w:t>11</w:t>
      </w:r>
      <w:r w:rsidR="000A446E" w:rsidRPr="008A2ABE">
        <w:rPr>
          <w:rFonts w:eastAsia="Times New Roman" w:cstheme="minorHAnsi"/>
        </w:rPr>
        <w:t>% over the week)</w:t>
      </w:r>
    </w:p>
    <w:p w14:paraId="1B3567E1" w14:textId="57C0EEB2" w:rsidR="00020EE3" w:rsidRPr="007B5E58" w:rsidRDefault="00342E14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Sales Representatives, Wholesale &amp; Manufacturing</w:t>
      </w:r>
      <w:r w:rsidR="00020EE3" w:rsidRPr="008A2ABE">
        <w:rPr>
          <w:rFonts w:eastAsia="Times New Roman" w:cstheme="minorHAnsi"/>
        </w:rPr>
        <w:t xml:space="preserve"> (</w:t>
      </w:r>
      <w:r w:rsidR="008A2ABE" w:rsidRPr="008A2ABE">
        <w:rPr>
          <w:rFonts w:eastAsia="Times New Roman" w:cstheme="minorHAnsi"/>
        </w:rPr>
        <w:t>1</w:t>
      </w:r>
      <w:r>
        <w:rPr>
          <w:rFonts w:eastAsia="Times New Roman" w:cstheme="minorHAnsi"/>
        </w:rPr>
        <w:t>85</w:t>
      </w:r>
      <w:r w:rsidR="00020EE3" w:rsidRPr="008A2ABE">
        <w:rPr>
          <w:rFonts w:eastAsia="Times New Roman" w:cstheme="minorHAnsi"/>
        </w:rPr>
        <w:t xml:space="preserve"> new postings, </w:t>
      </w:r>
      <w:r>
        <w:rPr>
          <w:rFonts w:eastAsia="Times New Roman" w:cstheme="minorHAnsi"/>
        </w:rPr>
        <w:t>+65</w:t>
      </w:r>
      <w:r w:rsidR="00020EE3" w:rsidRPr="008A2ABE">
        <w:rPr>
          <w:rFonts w:eastAsia="Times New Roman" w:cstheme="minorHAnsi"/>
        </w:rPr>
        <w:t>% over the week</w:t>
      </w:r>
      <w:r w:rsidR="00020EE3" w:rsidRPr="007B5E58">
        <w:rPr>
          <w:rFonts w:eastAsia="Times New Roman" w:cstheme="minorHAnsi"/>
        </w:rPr>
        <w:t>)</w:t>
      </w:r>
    </w:p>
    <w:p w14:paraId="1FDE55B6" w14:textId="7D96FF62" w:rsidR="00585ECC" w:rsidRPr="00A70492" w:rsidRDefault="00913F1F" w:rsidP="00913F1F">
      <w:pPr>
        <w:rPr>
          <w:rFonts w:eastAsia="Times New Roman" w:cstheme="minorHAnsi"/>
          <w:highlight w:val="yellow"/>
        </w:rPr>
      </w:pPr>
      <w:r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       </w:t>
      </w:r>
      <w:r w:rsidR="008C5315" w:rsidRPr="00B846C3">
        <w:rPr>
          <w:rFonts w:eastAsia="Times New Roman" w:cstheme="minorHAnsi"/>
          <w:b/>
          <w:bCs/>
          <w:sz w:val="36"/>
          <w:szCs w:val="36"/>
        </w:rPr>
        <w:t xml:space="preserve">Employers </w:t>
      </w:r>
      <w:r w:rsidR="008C5315" w:rsidRPr="002B610B">
        <w:rPr>
          <w:rFonts w:eastAsia="Times New Roman" w:cstheme="minorHAnsi"/>
          <w:b/>
          <w:bCs/>
          <w:sz w:val="36"/>
          <w:szCs w:val="36"/>
        </w:rPr>
        <w:t xml:space="preserve">with the </w:t>
      </w:r>
      <w:proofErr w:type="gramStart"/>
      <w:r w:rsidR="008C5315" w:rsidRPr="002B610B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2B610B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>
        <w:rPr>
          <w:rFonts w:eastAsia="Times New Roman" w:cstheme="minorHAnsi"/>
          <w:b/>
          <w:bCs/>
          <w:sz w:val="36"/>
          <w:szCs w:val="36"/>
        </w:rPr>
        <w:br/>
        <w:t xml:space="preserve">       </w:t>
      </w:r>
      <w:r w:rsidR="00342E14" w:rsidRPr="00342E14">
        <w:rPr>
          <w:noProof/>
        </w:rPr>
        <w:drawing>
          <wp:inline distT="0" distB="0" distL="0" distR="0" wp14:anchorId="0555442A" wp14:editId="2C0B5C8F">
            <wp:extent cx="6098540" cy="5542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5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BAA" w:rsidRPr="00CE18F5">
        <w:rPr>
          <w:rFonts w:eastAsia="Times New Roman" w:cstheme="minorHAnsi"/>
        </w:rPr>
        <w:t xml:space="preserve">    </w:t>
      </w:r>
      <w:r w:rsidR="002F5BAA" w:rsidRPr="00CE18F5">
        <w:rPr>
          <w:rFonts w:eastAsia="Times New Roman" w:cstheme="minorHAnsi"/>
        </w:rPr>
        <w:tab/>
      </w:r>
      <w:r w:rsidR="002F5BAA" w:rsidRPr="000B0203">
        <w:rPr>
          <w:rFonts w:eastAsia="Times New Roman" w:cstheme="minorHAnsi"/>
        </w:rPr>
        <w:t>Employers with the most new job postings during the week were mostly in</w:t>
      </w:r>
      <w:r w:rsidR="002A6F3A" w:rsidRPr="000B0203">
        <w:rPr>
          <w:rFonts w:eastAsia="Times New Roman" w:cstheme="minorHAnsi"/>
        </w:rPr>
        <w:t xml:space="preserve"> </w:t>
      </w:r>
      <w:r w:rsidR="002F5BAA" w:rsidRPr="000B0203">
        <w:rPr>
          <w:rFonts w:eastAsia="Times New Roman" w:cstheme="minorHAnsi"/>
        </w:rPr>
        <w:t xml:space="preserve">Healthcare &amp; Social Assistance, </w:t>
      </w:r>
      <w:r w:rsidR="006D6D13" w:rsidRPr="000B0203">
        <w:rPr>
          <w:rFonts w:eastAsia="Times New Roman" w:cstheme="minorHAnsi"/>
        </w:rPr>
        <w:t>Finance &amp; Insurance</w:t>
      </w:r>
      <w:r w:rsidR="005F2949">
        <w:rPr>
          <w:rFonts w:eastAsia="Times New Roman" w:cstheme="minorHAnsi"/>
        </w:rPr>
        <w:t>,</w:t>
      </w:r>
      <w:r w:rsidR="008A2ABE" w:rsidRPr="000B0203">
        <w:rPr>
          <w:rFonts w:eastAsia="Times New Roman" w:cstheme="minorHAnsi"/>
        </w:rPr>
        <w:t xml:space="preserve"> and Retail Trade</w:t>
      </w:r>
      <w:r w:rsidR="006D6D13" w:rsidRPr="000B0203">
        <w:rPr>
          <w:rFonts w:eastAsia="Times New Roman" w:cstheme="minorHAnsi"/>
        </w:rPr>
        <w:t>.</w:t>
      </w:r>
      <w:r w:rsidR="002F5BAA" w:rsidRPr="000B0203">
        <w:rPr>
          <w:rFonts w:eastAsia="Times New Roman" w:cstheme="minorHAnsi"/>
        </w:rPr>
        <w:t xml:space="preserve">  The 25 employers shown above account for </w:t>
      </w:r>
      <w:r w:rsidR="00A67806" w:rsidRPr="000B0203">
        <w:rPr>
          <w:rFonts w:eastAsia="Times New Roman" w:cstheme="minorHAnsi"/>
        </w:rPr>
        <w:t>1</w:t>
      </w:r>
      <w:r w:rsidR="000B0203" w:rsidRPr="000B0203">
        <w:rPr>
          <w:rFonts w:eastAsia="Times New Roman" w:cstheme="minorHAnsi"/>
        </w:rPr>
        <w:t>8</w:t>
      </w:r>
      <w:r w:rsidR="002F5BAA" w:rsidRPr="000B0203">
        <w:rPr>
          <w:rFonts w:eastAsia="Times New Roman" w:cstheme="minorHAnsi"/>
        </w:rPr>
        <w:t xml:space="preserve"> percent of all new ads.</w:t>
      </w:r>
      <w:r w:rsidR="003C3B2B" w:rsidRPr="000B0203">
        <w:rPr>
          <w:rFonts w:eastAsia="Times New Roman" w:cstheme="minorHAnsi"/>
        </w:rPr>
        <w:t xml:space="preserve">  </w:t>
      </w:r>
      <w:r w:rsidR="00A67806" w:rsidRPr="000B0203">
        <w:rPr>
          <w:rFonts w:eastAsia="Times New Roman" w:cstheme="minorHAnsi"/>
        </w:rPr>
        <w:t>1</w:t>
      </w:r>
      <w:r w:rsidR="000B0203" w:rsidRPr="000B0203">
        <w:rPr>
          <w:rFonts w:eastAsia="Times New Roman" w:cstheme="minorHAnsi"/>
        </w:rPr>
        <w:t>9</w:t>
      </w:r>
      <w:r w:rsidR="002F5BAA" w:rsidRPr="000B0203">
        <w:rPr>
          <w:rFonts w:eastAsia="Times New Roman" w:cstheme="minorHAnsi"/>
        </w:rPr>
        <w:t xml:space="preserve"> of 25 employers in the top 25 </w:t>
      </w:r>
      <w:r w:rsidR="005F2949">
        <w:rPr>
          <w:rFonts w:eastAsia="Times New Roman" w:cstheme="minorHAnsi"/>
        </w:rPr>
        <w:t>increased</w:t>
      </w:r>
      <w:r w:rsidR="002F5BAA" w:rsidRPr="000B0203">
        <w:rPr>
          <w:rFonts w:eastAsia="Times New Roman" w:cstheme="minorHAnsi"/>
        </w:rPr>
        <w:t xml:space="preserve"> over</w:t>
      </w:r>
      <w:r w:rsidR="005F2949">
        <w:rPr>
          <w:rFonts w:eastAsia="Times New Roman" w:cstheme="minorHAnsi"/>
        </w:rPr>
        <w:t xml:space="preserve"> the </w:t>
      </w:r>
      <w:r w:rsidR="002F5BAA" w:rsidRPr="000B0203">
        <w:rPr>
          <w:rFonts w:eastAsia="Times New Roman" w:cstheme="minorHAnsi"/>
        </w:rPr>
        <w:t>wee</w:t>
      </w:r>
      <w:r w:rsidR="005F2949">
        <w:rPr>
          <w:rFonts w:eastAsia="Times New Roman" w:cstheme="minorHAnsi"/>
        </w:rPr>
        <w:t>k</w:t>
      </w:r>
      <w:r w:rsidR="009D3B6D" w:rsidRPr="000B0203">
        <w:rPr>
          <w:rFonts w:eastAsia="Times New Roman" w:cstheme="minorHAnsi"/>
        </w:rPr>
        <w:t xml:space="preserve"> </w:t>
      </w:r>
      <w:r w:rsidR="000B0203" w:rsidRPr="000B0203">
        <w:rPr>
          <w:rFonts w:eastAsia="Times New Roman" w:cstheme="minorHAnsi"/>
        </w:rPr>
        <w:t>and 6</w:t>
      </w:r>
      <w:r w:rsidR="00420096" w:rsidRPr="000B0203">
        <w:rPr>
          <w:rFonts w:eastAsia="Times New Roman" w:cstheme="minorHAnsi"/>
        </w:rPr>
        <w:t xml:space="preserve"> </w:t>
      </w:r>
      <w:r w:rsidR="005F2949">
        <w:rPr>
          <w:rFonts w:eastAsia="Times New Roman" w:cstheme="minorHAnsi"/>
        </w:rPr>
        <w:t>decreased</w:t>
      </w:r>
      <w:r w:rsidR="002F5BAA" w:rsidRPr="000B0203">
        <w:rPr>
          <w:rFonts w:eastAsia="Times New Roman" w:cstheme="minorHAnsi"/>
        </w:rPr>
        <w:t>.</w:t>
      </w:r>
      <w:r w:rsidR="002A6F3A" w:rsidRPr="000B0203">
        <w:rPr>
          <w:rFonts w:eastAsia="Times New Roman" w:cstheme="minorHAnsi"/>
        </w:rPr>
        <w:t xml:space="preserve">  The top 25 employers with the largest over the week increase and decrease </w:t>
      </w:r>
      <w:r w:rsidR="000B0203">
        <w:rPr>
          <w:rFonts w:eastAsia="Times New Roman" w:cstheme="minorHAnsi"/>
        </w:rPr>
        <w:t xml:space="preserve">respectively </w:t>
      </w:r>
      <w:r w:rsidR="002A6F3A" w:rsidRPr="000B0203">
        <w:rPr>
          <w:rFonts w:eastAsia="Times New Roman" w:cstheme="minorHAnsi"/>
        </w:rPr>
        <w:t>were</w:t>
      </w:r>
      <w:r w:rsidR="004D321C" w:rsidRPr="000B0203">
        <w:rPr>
          <w:rFonts w:eastAsia="Times New Roman" w:cstheme="minorHAnsi"/>
        </w:rPr>
        <w:t xml:space="preserve"> </w:t>
      </w:r>
      <w:r w:rsidR="000B0203" w:rsidRPr="000B0203">
        <w:rPr>
          <w:rFonts w:eastAsia="Times New Roman" w:cstheme="minorHAnsi"/>
        </w:rPr>
        <w:t>Community Health Center, Inc.</w:t>
      </w:r>
      <w:r w:rsidR="00F40870" w:rsidRPr="000B0203">
        <w:rPr>
          <w:rFonts w:eastAsia="Times New Roman" w:cstheme="minorHAnsi"/>
        </w:rPr>
        <w:t xml:space="preserve"> </w:t>
      </w:r>
      <w:r w:rsidR="002A6F3A" w:rsidRPr="000B0203">
        <w:rPr>
          <w:rFonts w:eastAsia="Times New Roman" w:cstheme="minorHAnsi"/>
        </w:rPr>
        <w:t>(+</w:t>
      </w:r>
      <w:r w:rsidR="000B0203" w:rsidRPr="000B0203">
        <w:rPr>
          <w:rFonts w:eastAsia="Times New Roman" w:cstheme="minorHAnsi"/>
        </w:rPr>
        <w:t>156</w:t>
      </w:r>
      <w:r w:rsidR="002A6F3A" w:rsidRPr="000B0203">
        <w:rPr>
          <w:rFonts w:eastAsia="Times New Roman" w:cstheme="minorHAnsi"/>
        </w:rPr>
        <w:t xml:space="preserve"> new ads) and </w:t>
      </w:r>
      <w:r w:rsidR="000B0203" w:rsidRPr="000B0203">
        <w:rPr>
          <w:rFonts w:eastAsia="Times New Roman" w:cstheme="minorHAnsi"/>
        </w:rPr>
        <w:t>Yale-New Haven Health System (-75 new ads)</w:t>
      </w:r>
      <w:r w:rsidR="000B0203">
        <w:rPr>
          <w:rFonts w:eastAsia="Times New Roman" w:cstheme="minorHAnsi"/>
        </w:rPr>
        <w:t>.</w:t>
      </w:r>
      <w:r w:rsidR="00420096" w:rsidRPr="000B0203">
        <w:rPr>
          <w:rFonts w:eastAsia="Times New Roman" w:cstheme="minorHAnsi"/>
        </w:rPr>
        <w:t xml:space="preserve"> </w:t>
      </w:r>
      <w:r w:rsidR="00F40870" w:rsidRPr="000B0203">
        <w:rPr>
          <w:rFonts w:eastAsia="Times New Roman" w:cstheme="minorHAnsi"/>
        </w:rPr>
        <w:br/>
      </w:r>
      <w:r w:rsidR="003D5487" w:rsidRPr="00342E14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>
        <w:rPr>
          <w:rFonts w:eastAsia="Times New Roman" w:cstheme="minorHAnsi"/>
        </w:rPr>
        <w:t>,</w:t>
      </w:r>
      <w:r w:rsidR="00C12EEA" w:rsidRPr="001530AF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</w:p>
    <w:sectPr w:rsidR="00585ECC" w:rsidRPr="00A70492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9B00" w14:textId="77777777" w:rsidR="00163194" w:rsidRDefault="00163194" w:rsidP="00D01564">
      <w:pPr>
        <w:spacing w:after="0" w:line="240" w:lineRule="auto"/>
      </w:pPr>
      <w:r>
        <w:separator/>
      </w:r>
    </w:p>
  </w:endnote>
  <w:endnote w:type="continuationSeparator" w:id="0">
    <w:p w14:paraId="6CC2F24B" w14:textId="77777777" w:rsidR="00163194" w:rsidRDefault="00163194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81CD" w14:textId="77777777" w:rsidR="00163194" w:rsidRDefault="00163194" w:rsidP="00D01564">
      <w:pPr>
        <w:spacing w:after="0" w:line="240" w:lineRule="auto"/>
      </w:pPr>
      <w:r>
        <w:separator/>
      </w:r>
    </w:p>
  </w:footnote>
  <w:footnote w:type="continuationSeparator" w:id="0">
    <w:p w14:paraId="6F932A02" w14:textId="77777777" w:rsidR="00163194" w:rsidRDefault="00163194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rAUA5YWnTSwAAAA="/>
  </w:docVars>
  <w:rsids>
    <w:rsidRoot w:val="006E2670"/>
    <w:rsid w:val="00000CA2"/>
    <w:rsid w:val="00003D24"/>
    <w:rsid w:val="0000402B"/>
    <w:rsid w:val="00004843"/>
    <w:rsid w:val="00005C81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5D8A"/>
    <w:rsid w:val="000F026C"/>
    <w:rsid w:val="000F0357"/>
    <w:rsid w:val="000F0E9F"/>
    <w:rsid w:val="000F1166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061E3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417F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14D8"/>
    <w:rsid w:val="0019364A"/>
    <w:rsid w:val="00194638"/>
    <w:rsid w:val="00194767"/>
    <w:rsid w:val="0019530D"/>
    <w:rsid w:val="001961DA"/>
    <w:rsid w:val="001969E6"/>
    <w:rsid w:val="00197DD0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5C66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60E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17CE"/>
    <w:rsid w:val="0036190B"/>
    <w:rsid w:val="003619CF"/>
    <w:rsid w:val="00363A29"/>
    <w:rsid w:val="00363E6A"/>
    <w:rsid w:val="00363E73"/>
    <w:rsid w:val="003647EF"/>
    <w:rsid w:val="00364908"/>
    <w:rsid w:val="00364977"/>
    <w:rsid w:val="00365966"/>
    <w:rsid w:val="00365ECB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A0925"/>
    <w:rsid w:val="003A0C09"/>
    <w:rsid w:val="003A239A"/>
    <w:rsid w:val="003A2A53"/>
    <w:rsid w:val="003A5DCC"/>
    <w:rsid w:val="003B0CDD"/>
    <w:rsid w:val="003B28E9"/>
    <w:rsid w:val="003B5944"/>
    <w:rsid w:val="003B5A4A"/>
    <w:rsid w:val="003B5CB1"/>
    <w:rsid w:val="003B735B"/>
    <w:rsid w:val="003B77B8"/>
    <w:rsid w:val="003C0910"/>
    <w:rsid w:val="003C11C1"/>
    <w:rsid w:val="003C18F8"/>
    <w:rsid w:val="003C19CE"/>
    <w:rsid w:val="003C314D"/>
    <w:rsid w:val="003C3B2B"/>
    <w:rsid w:val="003C5719"/>
    <w:rsid w:val="003C73B1"/>
    <w:rsid w:val="003C77B1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C4F31"/>
    <w:rsid w:val="004C5054"/>
    <w:rsid w:val="004C7B90"/>
    <w:rsid w:val="004D2455"/>
    <w:rsid w:val="004D321C"/>
    <w:rsid w:val="004D6713"/>
    <w:rsid w:val="004D76CE"/>
    <w:rsid w:val="004E0D3E"/>
    <w:rsid w:val="004E1605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217B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3FBB"/>
    <w:rsid w:val="005B4363"/>
    <w:rsid w:val="005B738E"/>
    <w:rsid w:val="005C19EB"/>
    <w:rsid w:val="005C303A"/>
    <w:rsid w:val="005C33E7"/>
    <w:rsid w:val="005C36FC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17B"/>
    <w:rsid w:val="005E1430"/>
    <w:rsid w:val="005E145B"/>
    <w:rsid w:val="005E29DA"/>
    <w:rsid w:val="005E32F1"/>
    <w:rsid w:val="005E3FA2"/>
    <w:rsid w:val="005E4A78"/>
    <w:rsid w:val="005E59F6"/>
    <w:rsid w:val="005E60C4"/>
    <w:rsid w:val="005F1B78"/>
    <w:rsid w:val="005F22E3"/>
    <w:rsid w:val="005F2949"/>
    <w:rsid w:val="005F3422"/>
    <w:rsid w:val="005F4716"/>
    <w:rsid w:val="005F505C"/>
    <w:rsid w:val="005F65DF"/>
    <w:rsid w:val="005F67AB"/>
    <w:rsid w:val="005F7662"/>
    <w:rsid w:val="00600BD3"/>
    <w:rsid w:val="00602CC7"/>
    <w:rsid w:val="00603716"/>
    <w:rsid w:val="006040A8"/>
    <w:rsid w:val="0060498F"/>
    <w:rsid w:val="00605CAD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207E"/>
    <w:rsid w:val="0065318A"/>
    <w:rsid w:val="0065346E"/>
    <w:rsid w:val="00653CF1"/>
    <w:rsid w:val="00653FC6"/>
    <w:rsid w:val="00654C4A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374B"/>
    <w:rsid w:val="00815C89"/>
    <w:rsid w:val="008172C6"/>
    <w:rsid w:val="008177AE"/>
    <w:rsid w:val="0081787A"/>
    <w:rsid w:val="00820B5F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3BF"/>
    <w:rsid w:val="00906603"/>
    <w:rsid w:val="00910856"/>
    <w:rsid w:val="0091097F"/>
    <w:rsid w:val="00912C78"/>
    <w:rsid w:val="00912EB1"/>
    <w:rsid w:val="00913F1F"/>
    <w:rsid w:val="0091634B"/>
    <w:rsid w:val="00917342"/>
    <w:rsid w:val="009203B7"/>
    <w:rsid w:val="00920F8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D66"/>
    <w:rsid w:val="009675B0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A021F"/>
    <w:rsid w:val="009A039A"/>
    <w:rsid w:val="009A0DC4"/>
    <w:rsid w:val="009A131F"/>
    <w:rsid w:val="009A31B2"/>
    <w:rsid w:val="009A4007"/>
    <w:rsid w:val="009A5E62"/>
    <w:rsid w:val="009B02DE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10BB9"/>
    <w:rsid w:val="00A13B42"/>
    <w:rsid w:val="00A14F53"/>
    <w:rsid w:val="00A164EA"/>
    <w:rsid w:val="00A1688B"/>
    <w:rsid w:val="00A17100"/>
    <w:rsid w:val="00A206ED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7806"/>
    <w:rsid w:val="00A67DD2"/>
    <w:rsid w:val="00A67FDA"/>
    <w:rsid w:val="00A70492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50F6"/>
    <w:rsid w:val="00B1520A"/>
    <w:rsid w:val="00B154A4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78C9"/>
    <w:rsid w:val="00B47E0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306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6C3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60A1"/>
    <w:rsid w:val="00C11842"/>
    <w:rsid w:val="00C1280F"/>
    <w:rsid w:val="00C12C84"/>
    <w:rsid w:val="00C12EEA"/>
    <w:rsid w:val="00C133FF"/>
    <w:rsid w:val="00C14769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8BA"/>
    <w:rsid w:val="00C41378"/>
    <w:rsid w:val="00C417DB"/>
    <w:rsid w:val="00C41F15"/>
    <w:rsid w:val="00C425CB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B1FC2"/>
    <w:rsid w:val="00CB3777"/>
    <w:rsid w:val="00CB3ECD"/>
    <w:rsid w:val="00CB4217"/>
    <w:rsid w:val="00CB5162"/>
    <w:rsid w:val="00CB562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A75"/>
    <w:rsid w:val="00D024DB"/>
    <w:rsid w:val="00D0286C"/>
    <w:rsid w:val="00D0463F"/>
    <w:rsid w:val="00D04A03"/>
    <w:rsid w:val="00D05B01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8CB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837"/>
    <w:rsid w:val="00DA2944"/>
    <w:rsid w:val="00DA4FE2"/>
    <w:rsid w:val="00DA59FC"/>
    <w:rsid w:val="00DA7BBE"/>
    <w:rsid w:val="00DB0E73"/>
    <w:rsid w:val="00DB1461"/>
    <w:rsid w:val="00DB32AA"/>
    <w:rsid w:val="00DB5732"/>
    <w:rsid w:val="00DC0F10"/>
    <w:rsid w:val="00DC16C8"/>
    <w:rsid w:val="00DC2208"/>
    <w:rsid w:val="00DC3C9E"/>
    <w:rsid w:val="00DC431D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AD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3A8"/>
    <w:rsid w:val="00F34B0B"/>
    <w:rsid w:val="00F357EA"/>
    <w:rsid w:val="00F35826"/>
    <w:rsid w:val="00F35E31"/>
    <w:rsid w:val="00F378C6"/>
    <w:rsid w:val="00F40420"/>
    <w:rsid w:val="00F40870"/>
    <w:rsid w:val="00F40B4B"/>
    <w:rsid w:val="00F43DB8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97"/>
    <w:rsid w:val="00FE3EFD"/>
    <w:rsid w:val="00FE4203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2022-11-30T15:12:00Z</dcterms:created>
  <dcterms:modified xsi:type="dcterms:W3CDTF">2022-11-30T15:12:00Z</dcterms:modified>
</cp:coreProperties>
</file>